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0551D" w14:textId="77777777" w:rsidR="00C176E5" w:rsidRDefault="00C176E5"/>
    <w:p w14:paraId="675E0D3A" w14:textId="77777777" w:rsidR="001F2D3F" w:rsidRDefault="001F2D3F" w:rsidP="001F2D3F">
      <w:pPr>
        <w:pStyle w:val="StandardWeb"/>
        <w:spacing w:before="0" w:beforeAutospacing="0" w:after="160" w:afterAutospacing="0"/>
        <w:jc w:val="both"/>
        <w:rPr>
          <w:rFonts w:ascii="IBM Plex Sans" w:hAnsi="IBM Plex Sans"/>
          <w:b/>
          <w:bCs/>
          <w:color w:val="000000"/>
          <w:sz w:val="28"/>
          <w:szCs w:val="28"/>
          <w:shd w:val="clear" w:color="auto" w:fill="FFFFFF"/>
        </w:rPr>
      </w:pPr>
    </w:p>
    <w:p w14:paraId="1E2E6627" w14:textId="77777777" w:rsidR="001F2D3F" w:rsidRDefault="001F2D3F" w:rsidP="001F2D3F">
      <w:pPr>
        <w:pStyle w:val="StandardWeb"/>
        <w:spacing w:before="0" w:beforeAutospacing="0" w:after="160" w:afterAutospacing="0"/>
        <w:jc w:val="both"/>
      </w:pPr>
      <w:r>
        <w:rPr>
          <w:rFonts w:ascii="IBM Plex Sans" w:hAnsi="IBM Plex Sans"/>
          <w:b/>
          <w:bCs/>
          <w:color w:val="000000"/>
          <w:sz w:val="28"/>
          <w:szCs w:val="28"/>
          <w:shd w:val="clear" w:color="auto" w:fill="FFFFFF"/>
        </w:rPr>
        <w:t>Freiburger Start-up FUNDMATE verlegt sein Fundraising-Modell ins Internet und sammelt Spenden für Corona-Hilfsfonds</w:t>
      </w:r>
    </w:p>
    <w:p w14:paraId="7511B836" w14:textId="77777777" w:rsidR="001F2D3F" w:rsidRDefault="001F2D3F" w:rsidP="001F2D3F">
      <w:pPr>
        <w:pStyle w:val="StandardWeb"/>
        <w:spacing w:before="0" w:beforeAutospacing="0" w:after="160" w:afterAutospacing="0"/>
        <w:jc w:val="both"/>
      </w:pPr>
      <w:r>
        <w:rPr>
          <w:rFonts w:ascii="IBM Plex Sans" w:hAnsi="IBM Plex Sans"/>
          <w:b/>
          <w:bCs/>
          <w:color w:val="000000"/>
          <w:shd w:val="clear" w:color="auto" w:fill="FFFFFF"/>
        </w:rPr>
        <w:t>Wie das Jungunternehmen die Corona-Krise meistert</w:t>
      </w:r>
    </w:p>
    <w:p w14:paraId="43D4EBD9" w14:textId="77777777" w:rsidR="001F2D3F" w:rsidRPr="001F2D3F" w:rsidRDefault="001F2D3F" w:rsidP="001F2D3F">
      <w:pPr>
        <w:pStyle w:val="StandardWeb"/>
        <w:spacing w:before="0" w:beforeAutospacing="0" w:after="160" w:afterAutospacing="0"/>
        <w:jc w:val="both"/>
        <w:rPr>
          <w:sz w:val="21"/>
          <w:szCs w:val="21"/>
        </w:rPr>
      </w:pPr>
      <w:r w:rsidRPr="001F2D3F">
        <w:rPr>
          <w:rFonts w:ascii="IBM Plex Sans" w:hAnsi="IBM Plex Sans"/>
          <w:color w:val="000000"/>
          <w:sz w:val="21"/>
          <w:szCs w:val="21"/>
          <w:shd w:val="clear" w:color="auto" w:fill="FFFFFF"/>
        </w:rPr>
        <w:t>Seit 2013 dreht sich beim Freiburger Unternehmen FUNDMATE alles darum, Gruppen bei der Realisierung ihrer Herzensprojekte zu unterstützen. Das Unternehmen bietet nachhaltig hergestellte Produkte an, durch deren Verkauf Geld für gemeinsame Projekte von Schülergruppen, Sportmannschaften und Pfadfindern gesammelt wird. Die Fundraising-Aktion ist vor allem bei Jugendgruppen und Schulklassen beliebt, die Ausflüge oder Klassenfahrten finanzieren wollen. Somit war spätestens mit den Schulschließungen und der Einführung von Kontaktverboten klar, dass die Corona-Krise starke Auswirkungen auf das Unternehmen haben würde. Klassenfahrten, Ausflüge und Feste werden abgesagt – und mit ihnen geplante Fundraising-Aktionen mit FUNDMATE. Für das 20-köpfige Team rund um Gründer Benedikt Link eine große Herausforderung.</w:t>
      </w:r>
    </w:p>
    <w:p w14:paraId="5A68C3F7" w14:textId="77777777" w:rsidR="001F2D3F" w:rsidRPr="001F2D3F" w:rsidRDefault="001F2D3F" w:rsidP="001F2D3F">
      <w:pPr>
        <w:pStyle w:val="StandardWeb"/>
        <w:spacing w:before="0" w:beforeAutospacing="0" w:after="160" w:afterAutospacing="0"/>
        <w:jc w:val="both"/>
        <w:rPr>
          <w:sz w:val="21"/>
          <w:szCs w:val="21"/>
        </w:rPr>
      </w:pPr>
      <w:r w:rsidRPr="001F2D3F">
        <w:rPr>
          <w:rFonts w:ascii="IBM Plex Sans" w:hAnsi="IBM Plex Sans"/>
          <w:color w:val="000000"/>
          <w:sz w:val="21"/>
          <w:szCs w:val="21"/>
          <w:shd w:val="clear" w:color="auto" w:fill="FFFFFF"/>
        </w:rPr>
        <w:t>Schnell stand fest: Wenn der persönliche Kontakt wegfällt, dann muss das Fundraising-Modell eben ins Internet verlegt werden. Aber wie baut man in wenigen Tagen einen Online-Shop? Das Team nahm diese Aufgabe kurzentschlossen selbst in die Hand: Kundenservice-Mitarbeiter/innen wurden zu E-Commerce Profis, im Marketing rauchten die Köpfe, es wurde recherchiert, getüftelt, getestet und siehe da - eine Woche später war der FUNDMATE-Online-Shop fertig aufgesetzt und ging “live”. </w:t>
      </w:r>
    </w:p>
    <w:p w14:paraId="0032B64C" w14:textId="77777777" w:rsidR="001F2D3F" w:rsidRDefault="001F2D3F" w:rsidP="001F2D3F">
      <w:pPr>
        <w:pStyle w:val="StandardWeb"/>
        <w:spacing w:before="0" w:beforeAutospacing="0" w:after="160" w:afterAutospacing="0"/>
        <w:jc w:val="both"/>
      </w:pPr>
      <w:r>
        <w:rPr>
          <w:rFonts w:ascii="IBM Plex Sans" w:hAnsi="IBM Plex Sans"/>
          <w:b/>
          <w:bCs/>
          <w:color w:val="000000"/>
          <w:shd w:val="clear" w:color="auto" w:fill="FFFFFF"/>
        </w:rPr>
        <w:t>Seinen Liebsten eine Freude machen</w:t>
      </w:r>
    </w:p>
    <w:p w14:paraId="348833BD" w14:textId="77777777" w:rsidR="001F2D3F" w:rsidRPr="001F2D3F" w:rsidRDefault="001F2D3F" w:rsidP="001F2D3F">
      <w:pPr>
        <w:pStyle w:val="StandardWeb"/>
        <w:spacing w:before="0" w:beforeAutospacing="0" w:after="160" w:afterAutospacing="0"/>
        <w:jc w:val="both"/>
        <w:rPr>
          <w:sz w:val="21"/>
          <w:szCs w:val="21"/>
        </w:rPr>
      </w:pPr>
      <w:r w:rsidRPr="001F2D3F">
        <w:rPr>
          <w:rFonts w:ascii="IBM Plex Sans" w:hAnsi="IBM Plex Sans"/>
          <w:color w:val="000000"/>
          <w:sz w:val="21"/>
          <w:szCs w:val="21"/>
          <w:shd w:val="clear" w:color="auto" w:fill="FFFFFF"/>
        </w:rPr>
        <w:t>Typisch FUNDMATE sollte es sich natürlich nicht um einen gewöhnlichen Online Shop handeln. Die Mission des Unternehmens – Fundraising für gemeinnützige Projekte mithilfe nachhaltig hergestellter Produkte – spielt auch beim FUNDMATE Shop eine zentrale Rolle. Pro bestelltem Produkt gehen 4 € Spende an den Corona Nothilfefonds des Deutschen Roten Kreuzes. </w:t>
      </w:r>
    </w:p>
    <w:p w14:paraId="6835A0FE" w14:textId="77777777" w:rsidR="001F2D3F" w:rsidRPr="001F2D3F" w:rsidRDefault="001F2D3F" w:rsidP="001F2D3F">
      <w:pPr>
        <w:pStyle w:val="StandardWeb"/>
        <w:spacing w:before="0" w:beforeAutospacing="0" w:after="160" w:afterAutospacing="0"/>
        <w:jc w:val="both"/>
        <w:rPr>
          <w:sz w:val="21"/>
          <w:szCs w:val="21"/>
        </w:rPr>
      </w:pPr>
      <w:r w:rsidRPr="001F2D3F">
        <w:rPr>
          <w:rFonts w:ascii="IBM Plex Sans" w:hAnsi="IBM Plex Sans"/>
          <w:color w:val="000000"/>
          <w:sz w:val="21"/>
          <w:szCs w:val="21"/>
          <w:shd w:val="clear" w:color="auto" w:fill="FFFFFF"/>
        </w:rPr>
        <w:t>Als kleines Extra hat sich das Team noch etwas Besonderes einfallen lassen: In Zeiten von Social Distancing kann man seinen Liebsten eine kleine Freude machen, indem man eine Grußkarte mit einem persönlichen Text zur Bestellung dazu legen lässt. Die Karten werden vom Team per Hand geschrieben. Mit einer Bestellung bei fundmate.shop unterstützt man also nicht nur den Kampf gegen Corona und ein junges Freiburger Start-up, sondern kann seinen Liebsten auch noch eine schöne Überraschung machen.</w:t>
      </w:r>
    </w:p>
    <w:p w14:paraId="563BB88C" w14:textId="3A5874CD" w:rsidR="001F2D3F" w:rsidRPr="00597C5C" w:rsidRDefault="001F2D3F" w:rsidP="00597C5C">
      <w:pPr>
        <w:pStyle w:val="StandardWeb"/>
        <w:spacing w:before="0" w:beforeAutospacing="0" w:after="160" w:afterAutospacing="0"/>
        <w:jc w:val="both"/>
        <w:rPr>
          <w:rFonts w:ascii="IBM Plex Sans" w:hAnsi="IBM Plex Sans"/>
          <w:color w:val="000000"/>
          <w:sz w:val="21"/>
          <w:szCs w:val="21"/>
          <w:shd w:val="clear" w:color="auto" w:fill="FFFFFF"/>
        </w:rPr>
      </w:pPr>
      <w:r w:rsidRPr="001F2D3F">
        <w:rPr>
          <w:rFonts w:ascii="IBM Plex Sans" w:hAnsi="IBM Plex Sans"/>
          <w:color w:val="000000"/>
          <w:sz w:val="21"/>
          <w:szCs w:val="21"/>
          <w:shd w:val="clear" w:color="auto" w:fill="FFFFFF"/>
        </w:rPr>
        <w:t>Zu finden ist der Shop unter www.fundmate.shop.</w:t>
      </w:r>
    </w:p>
    <w:p w14:paraId="4C23C62C" w14:textId="77777777" w:rsidR="001F2D3F" w:rsidRDefault="001F2D3F" w:rsidP="001F2D3F">
      <w:pPr>
        <w:pStyle w:val="StandardWeb"/>
        <w:spacing w:before="0" w:beforeAutospacing="0" w:after="0" w:afterAutospacing="0"/>
        <w:jc w:val="both"/>
        <w:rPr>
          <w:rFonts w:ascii="IBM Plex Sans" w:hAnsi="IBM Plex Sans"/>
          <w:b/>
          <w:bCs/>
          <w:color w:val="000000"/>
          <w:sz w:val="20"/>
          <w:szCs w:val="20"/>
        </w:rPr>
      </w:pPr>
    </w:p>
    <w:p w14:paraId="137674BB" w14:textId="77777777" w:rsidR="001F2D3F" w:rsidRPr="001F2D3F" w:rsidRDefault="001F2D3F" w:rsidP="00052568">
      <w:pPr>
        <w:pStyle w:val="StandardWeb"/>
        <w:spacing w:before="0" w:beforeAutospacing="0" w:after="0" w:afterAutospacing="0"/>
        <w:jc w:val="both"/>
      </w:pPr>
      <w:r w:rsidRPr="001F2D3F">
        <w:rPr>
          <w:rFonts w:ascii="IBM Plex Sans" w:hAnsi="IBM Plex Sans"/>
          <w:b/>
          <w:bCs/>
          <w:color w:val="000000"/>
          <w:sz w:val="20"/>
          <w:szCs w:val="20"/>
        </w:rPr>
        <w:t>Über FUNDMATE und fundmate.shop</w:t>
      </w:r>
      <w:r>
        <w:rPr>
          <w:rFonts w:ascii="IBM Plex Sans" w:hAnsi="IBM Plex Sans"/>
          <w:b/>
          <w:bCs/>
          <w:color w:val="000000"/>
          <w:sz w:val="20"/>
          <w:szCs w:val="20"/>
        </w:rPr>
        <w:tab/>
      </w:r>
      <w:r>
        <w:rPr>
          <w:rFonts w:ascii="IBM Plex Sans" w:hAnsi="IBM Plex Sans"/>
          <w:b/>
          <w:bCs/>
          <w:color w:val="000000"/>
          <w:sz w:val="20"/>
          <w:szCs w:val="20"/>
        </w:rPr>
        <w:br/>
      </w:r>
      <w:r w:rsidRPr="001F2D3F">
        <w:rPr>
          <w:rFonts w:ascii="IBM Plex Sans" w:hAnsi="IBM Plex Sans"/>
          <w:color w:val="000000"/>
          <w:sz w:val="18"/>
          <w:szCs w:val="18"/>
        </w:rPr>
        <w:t xml:space="preserve">Das Unternehmen FUNDMATE wurde 2013 unter dem Namen NEUE MASCHE gegründet. Geschäftsführer Dr. Benedikt Link stieß während seines Auslandsstudiums in Schweden auf ein spezielles Fundraising-Modell und brachte es nach Deutschland. FUNDMATE ist auf produktbasiertes Fundraising spezialisiert: Die Mitglieder einer Gruppe sammeln in ihrem Freundes-, Bekannten- und Verwandtenkreis Bestellungen für Produkte wie Socken oder Seifen. Dann bestellen sie die Produkte, verteilen sie und erhalten für jedes verkaufte Produkt einen kleinen Geldbetrag in den Gemeinschaftstopf der Gruppe. Aus diesem finanzieren sich die Gruppenmitglieder dann einen langgehegten Wunsch. Das anbietende Unternehmen gestaltet die Produkte selbst und achtet auf eine nachhaltige Herstellung. Weitere Informationen zu Fundraising und dem Unternehmen unter </w:t>
      </w:r>
      <w:hyperlink r:id="rId6" w:history="1">
        <w:r w:rsidRPr="001F2D3F">
          <w:rPr>
            <w:rStyle w:val="Hyperlink"/>
            <w:rFonts w:ascii="IBM Plex Sans" w:hAnsi="IBM Plex Sans"/>
            <w:sz w:val="18"/>
            <w:szCs w:val="18"/>
          </w:rPr>
          <w:t>www.fundmate.com</w:t>
        </w:r>
      </w:hyperlink>
      <w:r w:rsidRPr="001F2D3F">
        <w:rPr>
          <w:rFonts w:ascii="IBM Plex Sans" w:hAnsi="IBM Plex Sans"/>
          <w:color w:val="000000"/>
          <w:sz w:val="18"/>
          <w:szCs w:val="18"/>
        </w:rPr>
        <w:t xml:space="preserve">. Der neue Onlineshop ist unter </w:t>
      </w:r>
      <w:hyperlink r:id="rId7" w:history="1">
        <w:r w:rsidRPr="001F2D3F">
          <w:rPr>
            <w:rStyle w:val="Hyperlink"/>
            <w:rFonts w:ascii="IBM Plex Sans" w:hAnsi="IBM Plex Sans"/>
            <w:sz w:val="18"/>
            <w:szCs w:val="18"/>
          </w:rPr>
          <w:t>www.fundmate.shop</w:t>
        </w:r>
      </w:hyperlink>
      <w:r w:rsidRPr="001F2D3F">
        <w:rPr>
          <w:rFonts w:ascii="IBM Plex Sans" w:hAnsi="IBM Plex Sans"/>
          <w:color w:val="000000"/>
          <w:sz w:val="18"/>
          <w:szCs w:val="18"/>
        </w:rPr>
        <w:t xml:space="preserve"> zu finden.</w:t>
      </w:r>
    </w:p>
    <w:sectPr w:rsidR="001F2D3F" w:rsidRPr="001F2D3F" w:rsidSect="001F2D3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45DDB" w14:textId="77777777" w:rsidR="004648FD" w:rsidRDefault="004648FD" w:rsidP="001F2D3F">
      <w:pPr>
        <w:spacing w:after="0" w:line="240" w:lineRule="auto"/>
      </w:pPr>
      <w:r>
        <w:separator/>
      </w:r>
    </w:p>
  </w:endnote>
  <w:endnote w:type="continuationSeparator" w:id="0">
    <w:p w14:paraId="3843008A" w14:textId="77777777" w:rsidR="004648FD" w:rsidRDefault="004648FD" w:rsidP="001F2D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panose1 w:val="020B0503050203000203"/>
    <w:charset w:val="00"/>
    <w:family w:val="swiss"/>
    <w:notTrueType/>
    <w:pitch w:val="variable"/>
    <w:sig w:usb0="A000026F" w:usb1="5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IBM Plex Sans SemiBold">
    <w:panose1 w:val="020B0703050203000203"/>
    <w:charset w:val="00"/>
    <w:family w:val="swiss"/>
    <w:notTrueType/>
    <w:pitch w:val="variable"/>
    <w:sig w:usb0="A000026F" w:usb1="5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9894A" w14:textId="77777777" w:rsidR="00E57702" w:rsidRDefault="00E577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2AF42" w14:textId="77777777" w:rsidR="00E57702" w:rsidRDefault="00E5770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BE305" w14:textId="77777777" w:rsidR="00E57702" w:rsidRDefault="00E5770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D2A46" w14:textId="77777777" w:rsidR="004648FD" w:rsidRDefault="004648FD" w:rsidP="001F2D3F">
      <w:pPr>
        <w:spacing w:after="0" w:line="240" w:lineRule="auto"/>
      </w:pPr>
      <w:r>
        <w:separator/>
      </w:r>
    </w:p>
  </w:footnote>
  <w:footnote w:type="continuationSeparator" w:id="0">
    <w:p w14:paraId="3DD414C2" w14:textId="77777777" w:rsidR="004648FD" w:rsidRDefault="004648FD" w:rsidP="001F2D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CC70F" w14:textId="77777777" w:rsidR="00E57702" w:rsidRDefault="00E577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034D6" w14:textId="77777777" w:rsidR="001F2D3F" w:rsidRDefault="001F2D3F">
    <w:pPr>
      <w:pStyle w:val="Kopfzeile"/>
    </w:pPr>
    <w:r>
      <w:rPr>
        <w:noProof/>
      </w:rPr>
      <mc:AlternateContent>
        <mc:Choice Requires="wps">
          <w:drawing>
            <wp:anchor distT="45720" distB="45720" distL="114300" distR="114300" simplePos="0" relativeHeight="251659264" behindDoc="1" locked="0" layoutInCell="1" hidden="0" allowOverlap="1" wp14:anchorId="50BE7DE9" wp14:editId="36F12CF6">
              <wp:simplePos x="0" y="0"/>
              <wp:positionH relativeFrom="margin">
                <wp:posOffset>4786630</wp:posOffset>
              </wp:positionH>
              <wp:positionV relativeFrom="paragraph">
                <wp:posOffset>-135255</wp:posOffset>
              </wp:positionV>
              <wp:extent cx="1638300" cy="1771650"/>
              <wp:effectExtent l="0" t="0" r="19050" b="19050"/>
              <wp:wrapSquare wrapText="bothSides" distT="45720" distB="45720" distL="114300" distR="114300"/>
              <wp:docPr id="2" name="Rechteck 2"/>
              <wp:cNvGraphicFramePr/>
              <a:graphic xmlns:a="http://schemas.openxmlformats.org/drawingml/2006/main">
                <a:graphicData uri="http://schemas.microsoft.com/office/word/2010/wordprocessingShape">
                  <wps:wsp>
                    <wps:cNvSpPr/>
                    <wps:spPr>
                      <a:xfrm>
                        <a:off x="0" y="0"/>
                        <a:ext cx="1638300" cy="1771650"/>
                      </a:xfrm>
                      <a:prstGeom prst="rect">
                        <a:avLst/>
                      </a:prstGeom>
                      <a:solidFill>
                        <a:srgbClr val="FFFFFF"/>
                      </a:solidFill>
                      <a:ln w="9525" cap="flat" cmpd="sng">
                        <a:solidFill>
                          <a:schemeClr val="lt1"/>
                        </a:solidFill>
                        <a:prstDash val="solid"/>
                        <a:miter lim="8000"/>
                        <a:headEnd type="none" w="sm" len="sm"/>
                        <a:tailEnd type="none" w="sm" len="sm"/>
                      </a:ln>
                    </wps:spPr>
                    <wps:txbx>
                      <w:txbxContent>
                        <w:p w14:paraId="3FDB1FD9" w14:textId="7B103FA4" w:rsidR="001F2D3F" w:rsidRPr="001F2D3F" w:rsidRDefault="001F2D3F" w:rsidP="001F2D3F">
                          <w:pPr>
                            <w:spacing w:line="258" w:lineRule="auto"/>
                            <w:textDirection w:val="btLr"/>
                            <w:rPr>
                              <w:rFonts w:ascii="IBM Plex Sans" w:eastAsia="Arial" w:hAnsi="IBM Plex Sans" w:cs="Arial"/>
                              <w:sz w:val="18"/>
                            </w:rPr>
                          </w:pPr>
                          <w:r w:rsidRPr="001F2D3F">
                            <w:rPr>
                              <w:rFonts w:ascii="IBM Plex Sans" w:eastAsia="Arial" w:hAnsi="IBM Plex Sans" w:cs="Arial"/>
                              <w:sz w:val="18"/>
                            </w:rPr>
                            <w:t>Projekt Fundraising GmbH</w:t>
                          </w:r>
                          <w:r w:rsidRPr="001F2D3F">
                            <w:rPr>
                              <w:rFonts w:ascii="IBM Plex Sans" w:eastAsia="Arial" w:hAnsi="IBM Plex Sans" w:cs="Arial"/>
                              <w:sz w:val="18"/>
                            </w:rPr>
                            <w:br/>
                            <w:t>Liebigstraße 12</w:t>
                          </w:r>
                          <w:r w:rsidRPr="001F2D3F">
                            <w:rPr>
                              <w:rFonts w:ascii="IBM Plex Sans" w:eastAsia="Arial" w:hAnsi="IBM Plex Sans" w:cs="Arial"/>
                              <w:sz w:val="18"/>
                            </w:rPr>
                            <w:br/>
                            <w:t>79108 Freiburg</w:t>
                          </w:r>
                          <w:r w:rsidRPr="001F2D3F">
                            <w:rPr>
                              <w:rFonts w:ascii="IBM Plex Sans" w:eastAsia="Arial" w:hAnsi="IBM Plex Sans" w:cs="Arial"/>
                              <w:sz w:val="18"/>
                            </w:rPr>
                            <w:br/>
                          </w:r>
                          <w:r w:rsidRPr="001F2D3F">
                            <w:rPr>
                              <w:rFonts w:ascii="IBM Plex Sans" w:eastAsia="Arial" w:hAnsi="IBM Plex Sans" w:cs="Arial"/>
                              <w:sz w:val="18"/>
                            </w:rPr>
                            <w:br/>
                            <w:t>Kontakt:</w:t>
                          </w:r>
                          <w:r>
                            <w:rPr>
                              <w:rFonts w:ascii="IBM Plex Sans" w:eastAsia="Arial" w:hAnsi="IBM Plex Sans" w:cs="Arial"/>
                              <w:sz w:val="18"/>
                            </w:rPr>
                            <w:br/>
                          </w:r>
                          <w:r w:rsidRPr="001F2D3F">
                            <w:rPr>
                              <w:rFonts w:ascii="IBM Plex Sans" w:eastAsia="Arial" w:hAnsi="IBM Plex Sans" w:cs="Arial"/>
                              <w:sz w:val="18"/>
                            </w:rPr>
                            <w:br/>
                            <w:t>Tel.: 0761 76 99 33 00</w:t>
                          </w:r>
                          <w:r>
                            <w:rPr>
                              <w:rFonts w:ascii="IBM Plex Sans" w:eastAsia="Arial" w:hAnsi="IBM Plex Sans" w:cs="Arial"/>
                              <w:sz w:val="18"/>
                            </w:rPr>
                            <w:br/>
                            <w:t xml:space="preserve">Fax: </w:t>
                          </w:r>
                          <w:r w:rsidRPr="001F2D3F">
                            <w:rPr>
                              <w:rFonts w:ascii="IBM Plex Sans" w:eastAsia="Arial" w:hAnsi="IBM Plex Sans" w:cs="Arial"/>
                              <w:sz w:val="18"/>
                            </w:rPr>
                            <w:t xml:space="preserve">0761 76 99 33 </w:t>
                          </w:r>
                          <w:r>
                            <w:rPr>
                              <w:rFonts w:ascii="IBM Plex Sans" w:eastAsia="Arial" w:hAnsi="IBM Plex Sans" w:cs="Arial"/>
                              <w:sz w:val="18"/>
                            </w:rPr>
                            <w:t>3</w:t>
                          </w:r>
                          <w:r w:rsidR="00E57702">
                            <w:rPr>
                              <w:rFonts w:ascii="IBM Plex Sans" w:eastAsia="Arial" w:hAnsi="IBM Plex Sans" w:cs="Arial"/>
                              <w:sz w:val="18"/>
                            </w:rPr>
                            <w:t>3</w:t>
                          </w:r>
                          <w:r>
                            <w:rPr>
                              <w:rFonts w:ascii="IBM Plex Sans" w:eastAsia="Arial" w:hAnsi="IBM Plex Sans" w:cs="Arial"/>
                              <w:sz w:val="18"/>
                            </w:rPr>
                            <w:br/>
                          </w:r>
                          <w:hyperlink r:id="rId1" w:history="1">
                            <w:r w:rsidRPr="00CC5DEF">
                              <w:rPr>
                                <w:rStyle w:val="Hyperlink"/>
                                <w:rFonts w:ascii="IBM Plex Sans" w:eastAsia="Arial" w:hAnsi="IBM Plex Sans" w:cs="Arial"/>
                                <w:sz w:val="18"/>
                              </w:rPr>
                              <w:t>presse@fundmate.com</w:t>
                            </w:r>
                          </w:hyperlink>
                          <w:r>
                            <w:br/>
                          </w:r>
                        </w:p>
                      </w:txbxContent>
                    </wps:txbx>
                    <wps:bodyPr spcFirstLastPara="1" wrap="square" lIns="91425" tIns="45700" rIns="91425" bIns="45700" anchor="t" anchorCtr="0"/>
                  </wps:wsp>
                </a:graphicData>
              </a:graphic>
              <wp14:sizeRelH relativeFrom="margin">
                <wp14:pctWidth>0</wp14:pctWidth>
              </wp14:sizeRelH>
            </wp:anchor>
          </w:drawing>
        </mc:Choice>
        <mc:Fallback>
          <w:pict>
            <v:rect w14:anchorId="50BE7DE9" id="Rechteck 2" o:spid="_x0000_s1026" style="position:absolute;margin-left:376.9pt;margin-top:-10.65pt;width:129pt;height:139.5pt;z-index:-251657216;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" strokecolor="white [3201]">
              <v:stroke startarrowwidth="narrow" startarrowlength="short" endarrowwidth="narrow" endarrowlength="short" miterlimit="5243f"/>
              <v:textbox inset="2.53958mm,1.2694mm,2.53958mm,1.2694mm">
                <w:txbxContent>
                  <w:p w14:paraId="3FDB1FD9" w14:textId="7B103FA4" w:rsidR="001F2D3F" w:rsidRPr="001F2D3F" w:rsidRDefault="001F2D3F" w:rsidP="001F2D3F">
                    <w:pPr>
                      <w:spacing w:line="258" w:lineRule="auto"/>
                      <w:textDirection w:val="btLr"/>
                      <w:rPr>
                        <w:rFonts w:ascii="IBM Plex Sans" w:eastAsia="Arial" w:hAnsi="IBM Plex Sans" w:cs="Arial"/>
                        <w:sz w:val="18"/>
                      </w:rPr>
                    </w:pPr>
                    <w:r w:rsidRPr="001F2D3F">
                      <w:rPr>
                        <w:rFonts w:ascii="IBM Plex Sans" w:eastAsia="Arial" w:hAnsi="IBM Plex Sans" w:cs="Arial"/>
                        <w:sz w:val="18"/>
                      </w:rPr>
                      <w:t>Projekt Fundraising GmbH</w:t>
                    </w:r>
                    <w:r w:rsidRPr="001F2D3F">
                      <w:rPr>
                        <w:rFonts w:ascii="IBM Plex Sans" w:eastAsia="Arial" w:hAnsi="IBM Plex Sans" w:cs="Arial"/>
                        <w:sz w:val="18"/>
                      </w:rPr>
                      <w:br/>
                      <w:t>Liebigstraße 12</w:t>
                    </w:r>
                    <w:r w:rsidRPr="001F2D3F">
                      <w:rPr>
                        <w:rFonts w:ascii="IBM Plex Sans" w:eastAsia="Arial" w:hAnsi="IBM Plex Sans" w:cs="Arial"/>
                        <w:sz w:val="18"/>
                      </w:rPr>
                      <w:br/>
                      <w:t>79108 Freiburg</w:t>
                    </w:r>
                    <w:r w:rsidRPr="001F2D3F">
                      <w:rPr>
                        <w:rFonts w:ascii="IBM Plex Sans" w:eastAsia="Arial" w:hAnsi="IBM Plex Sans" w:cs="Arial"/>
                        <w:sz w:val="18"/>
                      </w:rPr>
                      <w:br/>
                    </w:r>
                    <w:r w:rsidRPr="001F2D3F">
                      <w:rPr>
                        <w:rFonts w:ascii="IBM Plex Sans" w:eastAsia="Arial" w:hAnsi="IBM Plex Sans" w:cs="Arial"/>
                        <w:sz w:val="18"/>
                      </w:rPr>
                      <w:br/>
                      <w:t>Kontakt:</w:t>
                    </w:r>
                    <w:r>
                      <w:rPr>
                        <w:rFonts w:ascii="IBM Plex Sans" w:eastAsia="Arial" w:hAnsi="IBM Plex Sans" w:cs="Arial"/>
                        <w:sz w:val="18"/>
                      </w:rPr>
                      <w:br/>
                    </w:r>
                    <w:r w:rsidRPr="001F2D3F">
                      <w:rPr>
                        <w:rFonts w:ascii="IBM Plex Sans" w:eastAsia="Arial" w:hAnsi="IBM Plex Sans" w:cs="Arial"/>
                        <w:sz w:val="18"/>
                      </w:rPr>
                      <w:br/>
                      <w:t>Tel.: 0761 76 99 33 00</w:t>
                    </w:r>
                    <w:r>
                      <w:rPr>
                        <w:rFonts w:ascii="IBM Plex Sans" w:eastAsia="Arial" w:hAnsi="IBM Plex Sans" w:cs="Arial"/>
                        <w:sz w:val="18"/>
                      </w:rPr>
                      <w:br/>
                      <w:t xml:space="preserve">Fax: </w:t>
                    </w:r>
                    <w:r w:rsidRPr="001F2D3F">
                      <w:rPr>
                        <w:rFonts w:ascii="IBM Plex Sans" w:eastAsia="Arial" w:hAnsi="IBM Plex Sans" w:cs="Arial"/>
                        <w:sz w:val="18"/>
                      </w:rPr>
                      <w:t xml:space="preserve">0761 76 99 33 </w:t>
                    </w:r>
                    <w:r>
                      <w:rPr>
                        <w:rFonts w:ascii="IBM Plex Sans" w:eastAsia="Arial" w:hAnsi="IBM Plex Sans" w:cs="Arial"/>
                        <w:sz w:val="18"/>
                      </w:rPr>
                      <w:t>3</w:t>
                    </w:r>
                    <w:r w:rsidR="00E57702">
                      <w:rPr>
                        <w:rFonts w:ascii="IBM Plex Sans" w:eastAsia="Arial" w:hAnsi="IBM Plex Sans" w:cs="Arial"/>
                        <w:sz w:val="18"/>
                      </w:rPr>
                      <w:t>3</w:t>
                    </w:r>
                    <w:r>
                      <w:rPr>
                        <w:rFonts w:ascii="IBM Plex Sans" w:eastAsia="Arial" w:hAnsi="IBM Plex Sans" w:cs="Arial"/>
                        <w:sz w:val="18"/>
                      </w:rPr>
                      <w:br/>
                    </w:r>
                    <w:hyperlink r:id="rId2" w:history="1">
                      <w:r w:rsidRPr="00CC5DEF">
                        <w:rPr>
                          <w:rStyle w:val="Hyperlink"/>
                          <w:rFonts w:ascii="IBM Plex Sans" w:eastAsia="Arial" w:hAnsi="IBM Plex Sans" w:cs="Arial"/>
                          <w:sz w:val="18"/>
                        </w:rPr>
                        <w:t>presse@fundmate.com</w:t>
                      </w:r>
                    </w:hyperlink>
                    <w:r>
                      <w:br/>
                    </w:r>
                  </w:p>
                </w:txbxContent>
              </v:textbox>
              <w10:wrap type="square" anchorx="margin"/>
            </v:rect>
          </w:pict>
        </mc:Fallback>
      </mc:AlternateContent>
    </w:r>
    <w:r>
      <w:rPr>
        <w:noProof/>
      </w:rPr>
      <w:drawing>
        <wp:anchor distT="0" distB="0" distL="114300" distR="114300" simplePos="0" relativeHeight="251660288" behindDoc="1" locked="0" layoutInCell="1" allowOverlap="1" wp14:anchorId="563F019C" wp14:editId="4A2D8E72">
          <wp:simplePos x="0" y="0"/>
          <wp:positionH relativeFrom="column">
            <wp:posOffset>-13970</wp:posOffset>
          </wp:positionH>
          <wp:positionV relativeFrom="paragraph">
            <wp:posOffset>-344805</wp:posOffset>
          </wp:positionV>
          <wp:extent cx="1362075" cy="1362075"/>
          <wp:effectExtent l="0" t="0" r="9525" b="0"/>
          <wp:wrapNone/>
          <wp:docPr id="3" name="Grafik 3" descr="Ein Bild, das Ess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undmate_logo (2).png"/>
                  <pic:cNvPicPr/>
                </pic:nvPicPr>
                <pic:blipFill>
                  <a:blip r:embed="rId3">
                    <a:extLst>
                      <a:ext uri="{28A0092B-C50C-407E-A947-70E740481C1C}">
                        <a14:useLocalDpi xmlns:a14="http://schemas.microsoft.com/office/drawing/2010/main" val="0"/>
                      </a:ext>
                    </a:extLst>
                  </a:blip>
                  <a:stretch>
                    <a:fillRect/>
                  </a:stretch>
                </pic:blipFill>
                <pic:spPr>
                  <a:xfrm>
                    <a:off x="0" y="0"/>
                    <a:ext cx="1362075" cy="1362075"/>
                  </a:xfrm>
                  <a:prstGeom prst="rect">
                    <a:avLst/>
                  </a:prstGeom>
                </pic:spPr>
              </pic:pic>
            </a:graphicData>
          </a:graphic>
        </wp:anchor>
      </w:drawing>
    </w:r>
  </w:p>
  <w:p w14:paraId="5817DFD7" w14:textId="77777777" w:rsidR="001F2D3F" w:rsidRDefault="001F2D3F">
    <w:pPr>
      <w:pStyle w:val="Kopfzeile"/>
    </w:pPr>
  </w:p>
  <w:p w14:paraId="26F31CBD" w14:textId="77777777" w:rsidR="001F2D3F" w:rsidRDefault="001F2D3F">
    <w:pPr>
      <w:pStyle w:val="Kopfzeile"/>
    </w:pPr>
  </w:p>
  <w:p w14:paraId="57A24C23" w14:textId="77777777" w:rsidR="001F2D3F" w:rsidRDefault="001F2D3F">
    <w:pPr>
      <w:pStyle w:val="Kopfzeile"/>
    </w:pPr>
  </w:p>
  <w:p w14:paraId="084FAD84" w14:textId="77777777" w:rsidR="001F2D3F" w:rsidRDefault="001F2D3F">
    <w:pPr>
      <w:pStyle w:val="Kopfzeile"/>
    </w:pPr>
  </w:p>
  <w:p w14:paraId="73C04969" w14:textId="77777777" w:rsidR="001F2D3F" w:rsidRDefault="001F2D3F">
    <w:pPr>
      <w:pStyle w:val="Kopfzeile"/>
    </w:pPr>
    <w:r>
      <w:rPr>
        <w:noProof/>
      </w:rPr>
      <mc:AlternateContent>
        <mc:Choice Requires="wps">
          <w:drawing>
            <wp:anchor distT="45720" distB="45720" distL="114300" distR="114300" simplePos="0" relativeHeight="251662336" behindDoc="1" locked="0" layoutInCell="1" hidden="0" allowOverlap="1" wp14:anchorId="5D56A09F" wp14:editId="5F5CE9FF">
              <wp:simplePos x="0" y="0"/>
              <wp:positionH relativeFrom="margin">
                <wp:posOffset>-110490</wp:posOffset>
              </wp:positionH>
              <wp:positionV relativeFrom="paragraph">
                <wp:posOffset>87630</wp:posOffset>
              </wp:positionV>
              <wp:extent cx="2127250" cy="561975"/>
              <wp:effectExtent l="0" t="0" r="25400" b="28575"/>
              <wp:wrapSquare wrapText="bothSides" distT="45720" distB="45720" distL="114300" distR="114300"/>
              <wp:docPr id="4" name="Rechteck 4"/>
              <wp:cNvGraphicFramePr/>
              <a:graphic xmlns:a="http://schemas.openxmlformats.org/drawingml/2006/main">
                <a:graphicData uri="http://schemas.microsoft.com/office/word/2010/wordprocessingShape">
                  <wps:wsp>
                    <wps:cNvSpPr/>
                    <wps:spPr>
                      <a:xfrm>
                        <a:off x="0" y="0"/>
                        <a:ext cx="2127250" cy="561975"/>
                      </a:xfrm>
                      <a:prstGeom prst="rect">
                        <a:avLst/>
                      </a:prstGeom>
                      <a:solidFill>
                        <a:srgbClr val="FFFFFF"/>
                      </a:solidFill>
                      <a:ln w="9525" cap="flat" cmpd="sng">
                        <a:solidFill>
                          <a:schemeClr val="lt1"/>
                        </a:solidFill>
                        <a:prstDash val="solid"/>
                        <a:miter lim="8000"/>
                        <a:headEnd type="none" w="sm" len="sm"/>
                        <a:tailEnd type="none" w="sm" len="sm"/>
                      </a:ln>
                    </wps:spPr>
                    <wps:txbx>
                      <w:txbxContent>
                        <w:p w14:paraId="4213A32E" w14:textId="10A833E6" w:rsidR="001F2D3F" w:rsidRPr="001F2D3F" w:rsidRDefault="001F2D3F" w:rsidP="001F2D3F">
                          <w:pPr>
                            <w:spacing w:line="258" w:lineRule="auto"/>
                            <w:textDirection w:val="btLr"/>
                            <w:rPr>
                              <w:rFonts w:ascii="IBM Plex Sans SemiBold" w:eastAsia="Arial" w:hAnsi="IBM Plex Sans SemiBold" w:cs="Arial"/>
                            </w:rPr>
                          </w:pPr>
                          <w:r w:rsidRPr="001F2D3F">
                            <w:rPr>
                              <w:rFonts w:ascii="IBM Plex Sans SemiBold" w:eastAsia="Arial" w:hAnsi="IBM Plex Sans SemiBold" w:cs="Arial"/>
                              <w:sz w:val="32"/>
                            </w:rPr>
                            <w:t>Pressemitteilung</w:t>
                          </w:r>
                          <w:r w:rsidRPr="001F2D3F">
                            <w:rPr>
                              <w:rFonts w:ascii="IBM Plex Sans SemiBold" w:eastAsia="Arial" w:hAnsi="IBM Plex Sans SemiBold" w:cs="Arial"/>
                              <w:sz w:val="28"/>
                            </w:rPr>
                            <w:br/>
                          </w:r>
                          <w:r w:rsidRPr="001F2D3F">
                            <w:rPr>
                              <w:rFonts w:ascii="IBM Plex Sans" w:eastAsia="Arial" w:hAnsi="IBM Plex Sans" w:cs="Arial"/>
                            </w:rPr>
                            <w:t xml:space="preserve">Freiburg, </w:t>
                          </w:r>
                          <w:r w:rsidRPr="001F2D3F">
                            <w:rPr>
                              <w:rFonts w:ascii="IBM Plex Sans" w:eastAsia="Arial" w:hAnsi="IBM Plex Sans" w:cs="Arial"/>
                            </w:rPr>
                            <w:fldChar w:fldCharType="begin"/>
                          </w:r>
                          <w:r w:rsidRPr="001F2D3F">
                            <w:rPr>
                              <w:rFonts w:ascii="IBM Plex Sans" w:eastAsia="Arial" w:hAnsi="IBM Plex Sans" w:cs="Arial"/>
                            </w:rPr>
                            <w:instrText xml:space="preserve"> TIME \@ "dd.MM.yyyy" </w:instrText>
                          </w:r>
                          <w:r w:rsidRPr="001F2D3F">
                            <w:rPr>
                              <w:rFonts w:ascii="IBM Plex Sans" w:eastAsia="Arial" w:hAnsi="IBM Plex Sans" w:cs="Arial"/>
                            </w:rPr>
                            <w:fldChar w:fldCharType="separate"/>
                          </w:r>
                          <w:r w:rsidR="005300B8">
                            <w:rPr>
                              <w:rFonts w:ascii="IBM Plex Sans" w:eastAsia="Arial" w:hAnsi="IBM Plex Sans" w:cs="Arial"/>
                              <w:noProof/>
                            </w:rPr>
                            <w:t>17.04.2020</w:t>
                          </w:r>
                          <w:r w:rsidRPr="001F2D3F">
                            <w:rPr>
                              <w:rFonts w:ascii="IBM Plex Sans" w:eastAsia="Arial" w:hAnsi="IBM Plex Sans" w:cs="Arial"/>
                            </w:rPr>
                            <w:fldChar w:fldCharType="end"/>
                          </w:r>
                        </w:p>
                        <w:p w14:paraId="0667F7BA" w14:textId="77777777" w:rsidR="001F2D3F" w:rsidRDefault="001F2D3F" w:rsidP="001F2D3F">
                          <w:pPr>
                            <w:spacing w:line="258" w:lineRule="auto"/>
                            <w:textDirection w:val="btLr"/>
                          </w:pPr>
                          <w:r>
                            <w:br/>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w:pict>
            <v:rect w14:anchorId="5D56A09F" id="Rechteck 4" o:spid="_x0000_s1027" style="position:absolute;margin-left:-8.7pt;margin-top:6.9pt;width:167.5pt;height:44.25pt;z-index:-251654144;visibility:visible;mso-wrap-style:square;mso-height-percent:0;mso-wrap-distance-left:9pt;mso-wrap-distance-top:3.6pt;mso-wrap-distance-right:9pt;mso-wrap-distance-bottom:3.6pt;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" strokecolor="white [3201]">
              <v:stroke startarrowwidth="narrow" startarrowlength="short" endarrowwidth="narrow" endarrowlength="short" miterlimit="5243f"/>
              <v:textbox inset="2.53958mm,1.2694mm,2.53958mm,1.2694mm">
                <w:txbxContent>
                  <w:p w14:paraId="4213A32E" w14:textId="10A833E6" w:rsidR="001F2D3F" w:rsidRPr="001F2D3F" w:rsidRDefault="001F2D3F" w:rsidP="001F2D3F">
                    <w:pPr>
                      <w:spacing w:line="258" w:lineRule="auto"/>
                      <w:textDirection w:val="btLr"/>
                      <w:rPr>
                        <w:rFonts w:ascii="IBM Plex Sans SemiBold" w:eastAsia="Arial" w:hAnsi="IBM Plex Sans SemiBold" w:cs="Arial"/>
                      </w:rPr>
                    </w:pPr>
                    <w:r w:rsidRPr="001F2D3F">
                      <w:rPr>
                        <w:rFonts w:ascii="IBM Plex Sans SemiBold" w:eastAsia="Arial" w:hAnsi="IBM Plex Sans SemiBold" w:cs="Arial"/>
                        <w:sz w:val="32"/>
                      </w:rPr>
                      <w:t>Pressemitteilung</w:t>
                    </w:r>
                    <w:r w:rsidRPr="001F2D3F">
                      <w:rPr>
                        <w:rFonts w:ascii="IBM Plex Sans SemiBold" w:eastAsia="Arial" w:hAnsi="IBM Plex Sans SemiBold" w:cs="Arial"/>
                        <w:sz w:val="28"/>
                      </w:rPr>
                      <w:br/>
                    </w:r>
                    <w:r w:rsidRPr="001F2D3F">
                      <w:rPr>
                        <w:rFonts w:ascii="IBM Plex Sans" w:eastAsia="Arial" w:hAnsi="IBM Plex Sans" w:cs="Arial"/>
                      </w:rPr>
                      <w:t xml:space="preserve">Freiburg, </w:t>
                    </w:r>
                    <w:r w:rsidRPr="001F2D3F">
                      <w:rPr>
                        <w:rFonts w:ascii="IBM Plex Sans" w:eastAsia="Arial" w:hAnsi="IBM Plex Sans" w:cs="Arial"/>
                      </w:rPr>
                      <w:fldChar w:fldCharType="begin"/>
                    </w:r>
                    <w:r w:rsidRPr="001F2D3F">
                      <w:rPr>
                        <w:rFonts w:ascii="IBM Plex Sans" w:eastAsia="Arial" w:hAnsi="IBM Plex Sans" w:cs="Arial"/>
                      </w:rPr>
                      <w:instrText xml:space="preserve"> TIME \@ "dd.MM.yyyy" </w:instrText>
                    </w:r>
                    <w:r w:rsidRPr="001F2D3F">
                      <w:rPr>
                        <w:rFonts w:ascii="IBM Plex Sans" w:eastAsia="Arial" w:hAnsi="IBM Plex Sans" w:cs="Arial"/>
                      </w:rPr>
                      <w:fldChar w:fldCharType="separate"/>
                    </w:r>
                    <w:r w:rsidR="005300B8">
                      <w:rPr>
                        <w:rFonts w:ascii="IBM Plex Sans" w:eastAsia="Arial" w:hAnsi="IBM Plex Sans" w:cs="Arial"/>
                        <w:noProof/>
                      </w:rPr>
                      <w:t>17.04.2020</w:t>
                    </w:r>
                    <w:r w:rsidRPr="001F2D3F">
                      <w:rPr>
                        <w:rFonts w:ascii="IBM Plex Sans" w:eastAsia="Arial" w:hAnsi="IBM Plex Sans" w:cs="Arial"/>
                      </w:rPr>
                      <w:fldChar w:fldCharType="end"/>
                    </w:r>
                  </w:p>
                  <w:p w14:paraId="0667F7BA" w14:textId="77777777" w:rsidR="001F2D3F" w:rsidRDefault="001F2D3F" w:rsidP="001F2D3F">
                    <w:pPr>
                      <w:spacing w:line="258" w:lineRule="auto"/>
                      <w:textDirection w:val="btLr"/>
                    </w:pPr>
                    <w:r>
                      <w:br/>
                    </w:r>
                  </w:p>
                </w:txbxContent>
              </v:textbox>
              <w10:wrap type="square" anchorx="margin"/>
            </v:rect>
          </w:pict>
        </mc:Fallback>
      </mc:AlternateContent>
    </w:r>
  </w:p>
  <w:p w14:paraId="32CD44A5" w14:textId="77777777" w:rsidR="001F2D3F" w:rsidRDefault="001F2D3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91693" w14:textId="77777777" w:rsidR="00E57702" w:rsidRDefault="00E5770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D3F"/>
    <w:rsid w:val="00052568"/>
    <w:rsid w:val="00124169"/>
    <w:rsid w:val="001F2D3F"/>
    <w:rsid w:val="004648FD"/>
    <w:rsid w:val="005300B8"/>
    <w:rsid w:val="00597C5C"/>
    <w:rsid w:val="00635A7C"/>
    <w:rsid w:val="00C176E5"/>
    <w:rsid w:val="00DC0D68"/>
    <w:rsid w:val="00E57702"/>
    <w:rsid w:val="00ED47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B9315"/>
  <w15:chartTrackingRefBased/>
  <w15:docId w15:val="{E6F98D15-E576-4266-9A83-E52DCEDA1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F2D3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F2D3F"/>
  </w:style>
  <w:style w:type="paragraph" w:styleId="Fuzeile">
    <w:name w:val="footer"/>
    <w:basedOn w:val="Standard"/>
    <w:link w:val="FuzeileZchn"/>
    <w:uiPriority w:val="99"/>
    <w:unhideWhenUsed/>
    <w:rsid w:val="001F2D3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F2D3F"/>
  </w:style>
  <w:style w:type="character" w:styleId="Hyperlink">
    <w:name w:val="Hyperlink"/>
    <w:basedOn w:val="Absatz-Standardschriftart"/>
    <w:uiPriority w:val="99"/>
    <w:unhideWhenUsed/>
    <w:rsid w:val="001F2D3F"/>
    <w:rPr>
      <w:color w:val="0563C1" w:themeColor="hyperlink"/>
      <w:u w:val="single"/>
    </w:rPr>
  </w:style>
  <w:style w:type="character" w:styleId="NichtaufgelsteErwhnung">
    <w:name w:val="Unresolved Mention"/>
    <w:basedOn w:val="Absatz-Standardschriftart"/>
    <w:uiPriority w:val="99"/>
    <w:semiHidden/>
    <w:unhideWhenUsed/>
    <w:rsid w:val="001F2D3F"/>
    <w:rPr>
      <w:color w:val="605E5C"/>
      <w:shd w:val="clear" w:color="auto" w:fill="E1DFDD"/>
    </w:rPr>
  </w:style>
  <w:style w:type="paragraph" w:styleId="StandardWeb">
    <w:name w:val="Normal (Web)"/>
    <w:basedOn w:val="Standard"/>
    <w:uiPriority w:val="99"/>
    <w:unhideWhenUsed/>
    <w:rsid w:val="001F2D3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pple-tab-span">
    <w:name w:val="apple-tab-span"/>
    <w:basedOn w:val="Absatz-Standardschriftart"/>
    <w:rsid w:val="001F2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872659">
      <w:bodyDiv w:val="1"/>
      <w:marLeft w:val="0"/>
      <w:marRight w:val="0"/>
      <w:marTop w:val="0"/>
      <w:marBottom w:val="0"/>
      <w:divBdr>
        <w:top w:val="none" w:sz="0" w:space="0" w:color="auto"/>
        <w:left w:val="none" w:sz="0" w:space="0" w:color="auto"/>
        <w:bottom w:val="none" w:sz="0" w:space="0" w:color="auto"/>
        <w:right w:val="none" w:sz="0" w:space="0" w:color="auto"/>
      </w:divBdr>
    </w:div>
    <w:div w:id="789906916">
      <w:bodyDiv w:val="1"/>
      <w:marLeft w:val="0"/>
      <w:marRight w:val="0"/>
      <w:marTop w:val="0"/>
      <w:marBottom w:val="0"/>
      <w:divBdr>
        <w:top w:val="none" w:sz="0" w:space="0" w:color="auto"/>
        <w:left w:val="none" w:sz="0" w:space="0" w:color="auto"/>
        <w:bottom w:val="none" w:sz="0" w:space="0" w:color="auto"/>
        <w:right w:val="none" w:sz="0" w:space="0" w:color="auto"/>
      </w:divBdr>
    </w:div>
    <w:div w:id="100643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fundmate.shop"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undmate.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presse@fundmate.com" TargetMode="External"/><Relationship Id="rId1" Type="http://schemas.openxmlformats.org/officeDocument/2006/relationships/hyperlink" Target="mailto:presse@fundmate.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467</Words>
  <Characters>2945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neue masche</dc:creator>
  <cp:keywords/>
  <dc:description/>
  <cp:lastModifiedBy>neue masche</cp:lastModifiedBy>
  <cp:revision>7</cp:revision>
  <cp:lastPrinted>2020-04-17T10:57:00Z</cp:lastPrinted>
  <dcterms:created xsi:type="dcterms:W3CDTF">2020-04-17T10:42:00Z</dcterms:created>
  <dcterms:modified xsi:type="dcterms:W3CDTF">2020-04-17T10:57:00Z</dcterms:modified>
</cp:coreProperties>
</file>